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1A" w:rsidRDefault="008E651A" w:rsidP="008E651A">
      <w:pPr>
        <w:pStyle w:val="question"/>
        <w:tabs>
          <w:tab w:val="clear" w:pos="7938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17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7 Markscheme</w:t>
      </w:r>
    </w:p>
    <w:p w:rsidR="008E651A" w:rsidRDefault="008E651A" w:rsidP="008E651A">
      <w:pPr>
        <w:pStyle w:val="question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0" w:right="-259" w:firstLine="0"/>
        <w:rPr>
          <w:b/>
          <w:bCs/>
        </w:rPr>
      </w:pPr>
      <w:r>
        <w:rPr>
          <w:b/>
          <w:bCs/>
        </w:rPr>
        <w:t>Rates of Change, Derivatives, Equations of Tangent and Normal Lines, Stationary Points, Increasing and Decreasing Intervals, The Second Derivative, Maxima and Minima, Optimization Problems</w:t>
      </w: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/>
        <w:ind w:left="1138" w:right="562" w:hanging="1138"/>
      </w:pPr>
      <w:r>
        <w:rPr>
          <w:b/>
          <w:bCs/>
        </w:rPr>
        <w:t>1.</w:t>
      </w:r>
      <w:r>
        <w:tab/>
        <w:t>(a)</w:t>
      </w:r>
      <w:r>
        <w:tab/>
      </w:r>
      <w:r w:rsidR="00543A62">
        <w:rPr>
          <w:noProof/>
          <w:position w:val="-26"/>
          <w:lang w:eastAsia="en-US"/>
        </w:rPr>
        <w:drawing>
          <wp:inline distT="0" distB="0" distL="0" distR="0">
            <wp:extent cx="5715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(C1)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spacing w:before="0"/>
        <w:ind w:left="2275" w:right="1354"/>
      </w:pPr>
      <w:r>
        <w:rPr>
          <w:b/>
          <w:bCs/>
        </w:rPr>
        <w:t xml:space="preserve">Note: </w:t>
      </w:r>
      <w:r>
        <w:t>Accept an equivalent, unsimplified expression (i.e. 2 × </w:t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1428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x).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</w:t>
      </w:r>
      <w:r>
        <w:tab/>
        <w:t>(A1)</w:t>
      </w:r>
      <w:r>
        <w:tab/>
        <w:t>(C1)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1428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= 1</w:t>
      </w:r>
      <w:r>
        <w:tab/>
        <w:t>(M1)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t xml:space="preserve"> = 2</w:t>
      </w:r>
      <w:r>
        <w:tab/>
        <w:t>(A1)(ft)</w:t>
      </w:r>
      <w:r>
        <w:tab/>
        <w:t>(C2)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(M1)(A0)</w:t>
      </w:r>
      <w:r>
        <w:rPr>
          <w:b/>
          <w:bCs/>
        </w:rPr>
        <w:t xml:space="preserve"> </w:t>
      </w:r>
      <w:r>
        <w:t>for coordinate pair ( 2, –1) seen. Follow through from their answers to parts (a) and (b).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br/>
      </w:r>
      <w:r w:rsidR="00543A62">
        <w:rPr>
          <w:noProof/>
          <w:lang w:eastAsia="en-US"/>
        </w:rPr>
        <w:drawing>
          <wp:inline distT="0" distB="0" distL="0" distR="0">
            <wp:extent cx="329565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tangent drawn to the parabola at the </w:t>
      </w:r>
      <w:r>
        <w:rPr>
          <w:i/>
          <w:iCs/>
        </w:rPr>
        <w:t>x</w:t>
      </w:r>
      <w:r>
        <w:t>-coordinate found in part (c)</w:t>
      </w:r>
      <w:r>
        <w:tab/>
        <w:t>(A1)(ft)</w:t>
      </w:r>
      <w:r>
        <w:br/>
        <w:t xml:space="preserve">candidate’s attempted tangent drawn parallel to the graph of </w:t>
      </w: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>)</w:t>
      </w:r>
      <w:r>
        <w:tab/>
        <w:t>(A1)(ft)</w:t>
      </w:r>
      <w:r>
        <w:tab/>
        <w:t>(C2)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2B6AA2" w:rsidRDefault="002B6AA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8E651A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2.</w:t>
      </w:r>
      <w:r>
        <w:tab/>
        <w:t>(a)</w:t>
      </w:r>
      <w:r>
        <w:tab/>
        <w:t>2</w:t>
      </w:r>
      <w:r>
        <w:rPr>
          <w:position w:val="10"/>
          <w:sz w:val="16"/>
          <w:szCs w:val="16"/>
        </w:rPr>
        <w:t>2</w:t>
      </w:r>
      <w:r>
        <w:t xml:space="preserve"> × </w:t>
      </w:r>
      <w:r>
        <w:rPr>
          <w:i/>
          <w:iCs/>
        </w:rPr>
        <w:t>p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2</w:t>
      </w:r>
      <w:r>
        <w:rPr>
          <w:i/>
          <w:iCs/>
        </w:rPr>
        <w:t>q</w:t>
      </w:r>
      <w:r>
        <w:t xml:space="preserve"> – 4 </w:t>
      </w:r>
      <w:r>
        <w:rPr>
          <w:b/>
          <w:bCs/>
        </w:rPr>
        <w:t>=</w:t>
      </w:r>
      <w:r>
        <w:t xml:space="preserve"> –10</w:t>
      </w:r>
      <w:r>
        <w:tab/>
        <w:t>(M1)</w:t>
      </w:r>
    </w:p>
    <w:p w:rsidR="008E651A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the equation.</w:t>
      </w:r>
    </w:p>
    <w:p w:rsidR="008E651A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4</w:t>
      </w:r>
      <w:r>
        <w:rPr>
          <w:i/>
          <w:iCs/>
        </w:rPr>
        <w:t>p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2</w:t>
      </w:r>
      <w:r>
        <w:rPr>
          <w:i/>
          <w:iCs/>
        </w:rPr>
        <w:t>q</w:t>
      </w:r>
      <w:r>
        <w:t xml:space="preserve"> </w:t>
      </w:r>
      <w:r>
        <w:rPr>
          <w:b/>
          <w:bCs/>
        </w:rPr>
        <w:t>=</w:t>
      </w:r>
      <w:r>
        <w:t xml:space="preserve"> –6 or 2</w:t>
      </w:r>
      <w:r>
        <w:rPr>
          <w:i/>
          <w:iCs/>
        </w:rPr>
        <w:t>p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</w:t>
      </w:r>
      <w:r>
        <w:rPr>
          <w:i/>
          <w:iCs/>
        </w:rPr>
        <w:t>q</w:t>
      </w:r>
      <w:r>
        <w:t xml:space="preserve"> = –3</w:t>
      </w:r>
      <w:r>
        <w:tab/>
        <w:t>(A1)</w:t>
      </w:r>
    </w:p>
    <w:p w:rsidR="008E651A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equivalent simplified forms.</w:t>
      </w:r>
    </w:p>
    <w:p w:rsidR="008E651A" w:rsidRDefault="008E651A" w:rsidP="008E651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700" w:right="562" w:hanging="1138"/>
      </w:pPr>
      <w:r>
        <w:t>(b)</w:t>
      </w:r>
      <w:r>
        <w:tab/>
        <w:t>(i)</w:t>
      </w:r>
      <w:r>
        <w:tab/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200025" cy="37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=</w:t>
      </w:r>
      <w:r>
        <w:t xml:space="preserve"> 2</w:t>
      </w:r>
      <w:r>
        <w:rPr>
          <w:i/>
          <w:iCs/>
        </w:rPr>
        <w:t>px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</w:t>
      </w:r>
      <w:r>
        <w:rPr>
          <w:i/>
          <w:iCs/>
        </w:rPr>
        <w:t>q</w:t>
      </w:r>
      <w:r>
        <w:tab/>
        <w:t>(A1)(A1)</w:t>
      </w:r>
    </w:p>
    <w:p w:rsidR="008E651A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correct term.</w:t>
      </w:r>
      <w:r>
        <w:br/>
        <w:t>Award at most (A1)(A0) if any extra terms seen.</w:t>
      </w:r>
    </w:p>
    <w:p w:rsidR="008E651A" w:rsidRDefault="008E651A" w:rsidP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4</w:t>
      </w:r>
      <w:r>
        <w:rPr>
          <w:i/>
          <w:iCs/>
        </w:rPr>
        <w:t>p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</w:t>
      </w:r>
      <w:r>
        <w:rPr>
          <w:i/>
          <w:iCs/>
        </w:rPr>
        <w:t>q</w:t>
      </w:r>
      <w:r>
        <w:t xml:space="preserve"> = 1</w:t>
      </w:r>
      <w:r>
        <w:tab/>
        <w:t>(A1)(ft)</w:t>
      </w:r>
    </w:p>
    <w:p w:rsidR="008E651A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4</w:t>
      </w:r>
      <w:r>
        <w:rPr>
          <w:i/>
          <w:iCs/>
        </w:rPr>
        <w:t xml:space="preserve">p </w:t>
      </w:r>
      <w:r>
        <w:rPr>
          <w:b/>
          <w:bCs/>
        </w:rPr>
        <w:t>+</w:t>
      </w:r>
      <w:r>
        <w:t xml:space="preserve"> 2</w:t>
      </w:r>
      <w:r>
        <w:rPr>
          <w:i/>
          <w:iCs/>
        </w:rPr>
        <w:t>q</w:t>
      </w:r>
      <w:r>
        <w:t xml:space="preserve"> </w:t>
      </w:r>
      <w:r>
        <w:rPr>
          <w:b/>
          <w:bCs/>
        </w:rPr>
        <w:t>=</w:t>
      </w:r>
      <w:r>
        <w:t xml:space="preserve"> –6</w:t>
      </w:r>
      <w:r>
        <w:br/>
        <w:t>4</w:t>
      </w:r>
      <w:r>
        <w:rPr>
          <w:i/>
          <w:iCs/>
        </w:rPr>
        <w:t>p</w:t>
      </w:r>
      <w:r>
        <w:t xml:space="preserve"> </w:t>
      </w:r>
      <w:r>
        <w:rPr>
          <w:b/>
          <w:bCs/>
        </w:rPr>
        <w:t>+</w:t>
      </w:r>
      <w:r>
        <w:t xml:space="preserve"> </w:t>
      </w:r>
      <w:r>
        <w:rPr>
          <w:i/>
          <w:iCs/>
        </w:rPr>
        <w:t>q</w:t>
      </w:r>
      <w:r>
        <w:t xml:space="preserve"> </w:t>
      </w:r>
      <w:r>
        <w:rPr>
          <w:b/>
          <w:bCs/>
        </w:rPr>
        <w:t>=</w:t>
      </w:r>
      <w:r>
        <w:t xml:space="preserve"> 1</w:t>
      </w:r>
      <w:r>
        <w:tab/>
        <w:t>(M1)</w:t>
      </w:r>
    </w:p>
    <w:p w:rsidR="008E651A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75" w:right="1699"/>
      </w:pPr>
      <w:r>
        <w:rPr>
          <w:b/>
          <w:bCs/>
        </w:rPr>
        <w:t>Note:</w:t>
      </w:r>
      <w:r>
        <w:t xml:space="preserve"> Award (M1) for sensible attempt to solve the equations.</w:t>
      </w:r>
    </w:p>
    <w:p w:rsidR="008E651A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p</w:t>
      </w:r>
      <w:r>
        <w:t xml:space="preserve"> </w:t>
      </w:r>
      <w:r>
        <w:rPr>
          <w:b/>
          <w:bCs/>
        </w:rPr>
        <w:t>=</w:t>
      </w:r>
      <w:r>
        <w:t xml:space="preserve"> 2, </w:t>
      </w:r>
      <w:r>
        <w:rPr>
          <w:i/>
          <w:iCs/>
        </w:rPr>
        <w:t>q</w:t>
      </w:r>
      <w:r>
        <w:t xml:space="preserve"> = –7</w:t>
      </w:r>
      <w:r>
        <w:tab/>
        <w:t>(A1)(A1)(ft)(G3)</w:t>
      </w:r>
    </w:p>
    <w:p w:rsidR="008E651A" w:rsidRDefault="008E651A" w:rsidP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br w:type="page"/>
      </w:r>
      <w:r>
        <w:rPr>
          <w:b/>
          <w:bCs/>
        </w:rPr>
        <w:lastRenderedPageBreak/>
        <w:t>3.</w:t>
      </w:r>
      <w:r>
        <w:tab/>
        <w:t>(a)</w:t>
      </w:r>
      <w:r>
        <w:tab/>
        <w:t>greater than</w:t>
      </w:r>
      <w:r>
        <w:tab/>
        <w:t>(A1)</w:t>
      </w:r>
      <w:r>
        <w:br/>
        <w:t xml:space="preserve">Gradient between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–2 and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0 is positive.</w:t>
      </w:r>
      <w:r>
        <w:tab/>
        <w:t>(R1)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The function is increased between these points or equivalent.</w:t>
      </w:r>
      <w:r>
        <w:tab/>
        <w:t>(R1)</w:t>
      </w:r>
      <w:r>
        <w:tab/>
        <w:t>(C2)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a sketch. Do not award (A1)(R0).</w:t>
      </w:r>
    </w:p>
    <w:p w:rsidR="002B6AA2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3</w:t>
      </w:r>
      <w:r>
        <w:tab/>
        <w:t>(A1)(A1)</w:t>
      </w:r>
      <w:r>
        <w:tab/>
        <w:t>(C2)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y </w:t>
      </w:r>
      <w:r>
        <w:rPr>
          <w:b/>
          <w:bCs/>
        </w:rPr>
        <w:t>=</w:t>
      </w:r>
      <w:r>
        <w:t xml:space="preserve"> a constant, (A1) for 3.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minimum</w:t>
      </w:r>
      <w:r>
        <w:tab/>
        <w:t>(A1)</w:t>
      </w:r>
      <w:r>
        <w:br/>
        <w:t>Gradient is negative to the left and positive to the right or equivalent.</w:t>
      </w:r>
      <w:r>
        <w:tab/>
        <w:t>(R1)</w:t>
      </w:r>
      <w:r>
        <w:tab/>
        <w:t>(C2)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a sketch. Do not award (A1)(R0).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E651A" w:rsidRDefault="008E651A" w:rsidP="008E651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4.</w:t>
      </w:r>
      <w:r>
        <w:tab/>
        <w:t>(a)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</w:t>
      </w:r>
      <w:r>
        <w:rPr>
          <w:b/>
          <w:bCs/>
        </w:rPr>
        <w:t>=</w:t>
      </w:r>
      <w:r>
        <w:t xml:space="preserve"> 4</w:t>
      </w:r>
      <w:r>
        <w:rPr>
          <w:i/>
          <w:iCs/>
        </w:rPr>
        <w:t>x</w:t>
      </w:r>
      <w:r>
        <w:t xml:space="preserve"> + 1</w:t>
      </w:r>
      <w:r>
        <w:tab/>
        <w:t>(A1)(A1)(A1)</w:t>
      </w:r>
      <w:r>
        <w:tab/>
        <w:t>(C3)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term differentiated correctly.</w:t>
      </w:r>
      <w:r>
        <w:br/>
        <w:t>Award at most (A1)(A1)(A0) if any extra terms seen.</w:t>
      </w:r>
    </w:p>
    <w:p w:rsidR="002B6AA2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60"/>
        <w:ind w:left="1124" w:right="562" w:hanging="562"/>
      </w:pPr>
      <w:r>
        <w:t>(b)</w:t>
      </w:r>
      <w:r>
        <w:tab/>
      </w:r>
      <w:r>
        <w:rPr>
          <w:i/>
          <w:iCs/>
        </w:rPr>
        <w:t>f</w:t>
      </w:r>
      <w:r>
        <w:t xml:space="preserve">′(–3) </w:t>
      </w:r>
      <w:r>
        <w:rPr>
          <w:b/>
          <w:bCs/>
        </w:rPr>
        <w:t>=</w:t>
      </w:r>
      <w:r>
        <w:t xml:space="preserve"> –11</w:t>
      </w:r>
      <w:r>
        <w:tab/>
        <w:t>(A1)(ft)</w:t>
      </w:r>
      <w:r>
        <w:tab/>
        <w:t>(C1)</w:t>
      </w:r>
    </w:p>
    <w:p w:rsidR="002B6AA2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4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+</w:t>
      </w:r>
      <w:r>
        <w:t xml:space="preserve"> 1 </w:t>
      </w:r>
      <w:r>
        <w:rPr>
          <w:b/>
          <w:bCs/>
        </w:rPr>
        <w:t>=</w:t>
      </w:r>
      <w:r>
        <w:t xml:space="preserve"> 0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= </w:t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23812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</w:t>
      </w:r>
      <w:r>
        <w:tab/>
        <w:t>(C2)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2B6AA2" w:rsidRDefault="002B6AA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5.</w:t>
      </w:r>
      <w:r>
        <w:tab/>
        <w:t>(a)</w:t>
      </w:r>
      <w:r>
        <w:tab/>
        <w:t>2</w:t>
      </w:r>
      <w:r>
        <w:rPr>
          <w:i/>
          <w:iCs/>
        </w:rPr>
        <w:t>x</w:t>
      </w:r>
      <w:r>
        <w:tab/>
        <w:t>(A1)</w:t>
      </w:r>
      <w:r>
        <w:tab/>
        <w:t>(C1)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3</w:t>
      </w:r>
      <w:r>
        <w:tab/>
        <w:t>(A1)</w:t>
      </w:r>
      <w:r>
        <w:tab/>
        <w:t>(C1)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2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3</w:t>
      </w:r>
      <w:r>
        <w:tab/>
        <w:t>(M1)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75" w:right="1699"/>
      </w:pPr>
      <w:r>
        <w:rPr>
          <w:b/>
          <w:bCs/>
        </w:rPr>
        <w:t>Note:</w:t>
      </w:r>
      <w:r>
        <w:t xml:space="preserve"> (M1) for equating their (a) to their (b).</w:t>
      </w:r>
    </w:p>
    <w:p w:rsidR="002B6AA2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60"/>
        <w:ind w:left="1124" w:right="562" w:hanging="562"/>
      </w:pPr>
      <w:r>
        <w:tab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1.5</w:t>
      </w:r>
      <w:r>
        <w:tab/>
        <w:t>(A1)(ft)</w:t>
      </w:r>
      <w:r>
        <w:br/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(1.5)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tab/>
        <w:t>(M1)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(M1) for substituting their x in f(x).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(1.5, –1.75) (accept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1.5, </w:t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–1.75)</w:t>
      </w:r>
      <w:r>
        <w:tab/>
        <w:t>(A1)(ft)</w:t>
      </w:r>
      <w:r>
        <w:tab/>
        <w:t>(C4)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Missing coordinate brackets receive (A0) if this is the first time it occurs.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2B6AA2" w:rsidRDefault="002B6AA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6.</w:t>
      </w:r>
      <w:r>
        <w:tab/>
        <w:t>(a)</w:t>
      </w:r>
      <w:r>
        <w:tab/>
      </w:r>
      <w:r>
        <w:rPr>
          <w:i/>
          <w:iCs/>
        </w:rPr>
        <w:t>y</w:t>
      </w:r>
      <w:r>
        <w:t xml:space="preserve"> = 13.5</w:t>
      </w:r>
      <w:r>
        <w:rPr>
          <w:i/>
          <w:iCs/>
        </w:rPr>
        <w:t>x</w:t>
      </w:r>
      <w:r>
        <w:t xml:space="preserve"> + 4.5</w:t>
      </w:r>
      <w:r>
        <w:tab/>
        <w:t>(M1)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13.5x seen.</w:t>
      </w:r>
    </w:p>
    <w:p w:rsidR="002B6AA2" w:rsidRDefault="008E651A" w:rsidP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24" w:right="562" w:hanging="562"/>
      </w:pPr>
      <w:r>
        <w:tab/>
        <w:t>gradient = 13.5</w:t>
      </w:r>
      <w:r>
        <w:tab/>
        <w:t>(A1)</w:t>
      </w:r>
      <w:r>
        <w:tab/>
        <w:t>(C2)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ab/>
        <w:t>(A1)</w:t>
      </w:r>
      <w:r>
        <w:tab/>
        <w:t>(C1)</w:t>
      </w:r>
    </w:p>
    <w:p w:rsidR="002B6AA2" w:rsidRDefault="008E651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= 13.5</w:t>
      </w:r>
      <w:r>
        <w:tab/>
        <w:t>(M1)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equating their answers to (a) and (b).</w:t>
      </w:r>
    </w:p>
    <w:p w:rsidR="002B6AA2" w:rsidRDefault="008E651A" w:rsidP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700" w:right="562" w:hanging="562"/>
      </w:pPr>
      <w:r>
        <w:tab/>
      </w:r>
      <w:r>
        <w:rPr>
          <w:i/>
          <w:iCs/>
        </w:rPr>
        <w:t>x</w:t>
      </w:r>
      <w:r>
        <w:t xml:space="preserve"> = 1.5</w:t>
      </w:r>
      <w:r>
        <w:tab/>
        <w:t>(A1)(ft)</w:t>
      </w:r>
    </w:p>
    <w:p w:rsidR="002B6AA2" w:rsidRDefault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200025" cy="371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(5.0625, 5.06)</w:t>
      </w:r>
      <w:r>
        <w:tab/>
        <w:t>(A1)(ft)</w:t>
      </w:r>
      <w:r>
        <w:tab/>
        <w:t>(C3)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275" w:right="1699"/>
      </w:pPr>
      <w:r>
        <w:rPr>
          <w:b/>
          <w:bCs/>
        </w:rPr>
        <w:t>Note:</w:t>
      </w:r>
      <w:r>
        <w:t xml:space="preserve"> Award (A1)(ft) for substitution of their (c)(i) into x</w:t>
      </w:r>
      <w:r>
        <w:rPr>
          <w:position w:val="10"/>
          <w:sz w:val="16"/>
          <w:szCs w:val="16"/>
        </w:rPr>
        <w:t>4</w:t>
      </w:r>
      <w:r>
        <w:t xml:space="preserve"> with working seen.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br w:type="page"/>
      </w:r>
      <w:r>
        <w:rPr>
          <w:b/>
          <w:bCs/>
        </w:rPr>
        <w:lastRenderedPageBreak/>
        <w:t>7.</w:t>
      </w:r>
      <w:r>
        <w:tab/>
        <w:t>(a)</w:t>
      </w:r>
      <w:r>
        <w:tab/>
        <w:t>–1.10, 0.218, 3.13</w:t>
      </w:r>
      <w:r>
        <w:tab/>
        <w:t>(A1)(A1)(A1)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f′</w:t>
      </w:r>
      <w:r>
        <w:t>(</w:t>
      </w:r>
      <w:r>
        <w:rPr>
          <w:i/>
          <w:iCs/>
        </w:rPr>
        <w:t>x</w:t>
      </w:r>
      <w:r>
        <w:t>) = 12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18</w:t>
      </w:r>
      <w:r>
        <w:rPr>
          <w:i/>
          <w:iCs/>
        </w:rPr>
        <w:t>x</w:t>
      </w:r>
      <w:r>
        <w:t xml:space="preserve"> – 12</w:t>
      </w:r>
      <w:r>
        <w:tab/>
        <w:t>(A1)(A1)(A1)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each correct term and award maximum of (A1)(A1) if other terms seen.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 = 0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= –0.5, 2</w:t>
      </w:r>
      <w:r>
        <w:br/>
      </w:r>
      <w:r>
        <w:rPr>
          <w:i/>
          <w:iCs/>
        </w:rPr>
        <w:t>x</w:t>
      </w:r>
      <w:r>
        <w:t xml:space="preserve"> = –0.5</w:t>
      </w:r>
      <w:r>
        <w:tab/>
        <w:t>(A1)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358"/>
      </w:pPr>
      <w:r>
        <w:rPr>
          <w:b/>
          <w:bCs/>
        </w:rPr>
        <w:t>Note:</w:t>
      </w:r>
      <w:r>
        <w:t xml:space="preserve"> If x = –0.5 not stated, can be inferred from working below.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4(–0.5)</w:t>
      </w:r>
      <w:r>
        <w:rPr>
          <w:position w:val="10"/>
          <w:sz w:val="16"/>
          <w:szCs w:val="16"/>
        </w:rPr>
        <w:t>3</w:t>
      </w:r>
      <w:r>
        <w:t xml:space="preserve"> – 9(–0.5)</w:t>
      </w:r>
      <w:r>
        <w:rPr>
          <w:position w:val="10"/>
          <w:sz w:val="16"/>
          <w:szCs w:val="16"/>
        </w:rPr>
        <w:t>2</w:t>
      </w:r>
      <w:r>
        <w:t xml:space="preserve"> – 12(–0.5) + 3</w:t>
      </w:r>
      <w:r>
        <w:tab/>
        <w:t>(M1)</w:t>
      </w:r>
      <w:r>
        <w:br/>
      </w:r>
      <w:r>
        <w:rPr>
          <w:i/>
          <w:iCs/>
        </w:rPr>
        <w:t>y</w:t>
      </w:r>
      <w:r>
        <w:t xml:space="preserve"> = 6.25</w:t>
      </w:r>
      <w:r>
        <w:tab/>
        <w:t>(A1)(G3)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their value of x substituted into f(x).</w:t>
      </w:r>
      <w:r>
        <w:br/>
        <w:t>Award (M1)(G2) if sketch shown as method. If coordinate pair given then award (M1)(A1)(M1)(A0)</w:t>
      </w:r>
      <w:r>
        <w:rPr>
          <w:b/>
          <w:bCs/>
        </w:rPr>
        <w:t>.</w:t>
      </w:r>
      <w:r>
        <w:t xml:space="preserve"> If coordinate pair given with no working award (G2).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(0, 3)</w:t>
      </w:r>
      <w:r>
        <w:tab/>
        <w:t>(A1)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x = 0, y = 3.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i/>
          <w:iCs/>
        </w:rPr>
        <w:t>f</w:t>
      </w:r>
      <w:r>
        <w:t xml:space="preserve">′(0) </w:t>
      </w:r>
      <w:r>
        <w:rPr>
          <w:b/>
          <w:bCs/>
        </w:rPr>
        <w:t>=</w:t>
      </w:r>
      <w:r>
        <w:t xml:space="preserve"> –12</w:t>
      </w:r>
      <w:r>
        <w:tab/>
        <w:t>(M1)(A1)(ft)(G2)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substituting x = 0 into their derivative.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  <w:t xml:space="preserve">Tangent: </w:t>
      </w:r>
      <w:r>
        <w:rPr>
          <w:i/>
          <w:iCs/>
        </w:rPr>
        <w:t>y</w:t>
      </w:r>
      <w:r>
        <w:t xml:space="preserve"> = –12</w:t>
      </w:r>
      <w:r>
        <w:rPr>
          <w:i/>
          <w:iCs/>
        </w:rPr>
        <w:t>x</w:t>
      </w:r>
      <w:r>
        <w:t xml:space="preserve"> + 3</w:t>
      </w:r>
      <w:r>
        <w:tab/>
        <w:t>(A1)(ft)(A1)(G2)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(A1)(ft) for their gradient, (A1) for intercept = 3.</w:t>
      </w:r>
      <w:r>
        <w:br/>
        <w:t>Award (A1)(A0) if y = not seen.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(g)</w:t>
      </w:r>
      <w:r>
        <w:tab/>
        <w:t>–12</w:t>
      </w:r>
      <w:r>
        <w:tab/>
        <w:t>(A1)(ft)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part (e).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(h)</w:t>
      </w:r>
      <w:r>
        <w:tab/>
        <w:t>12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18</w:t>
      </w:r>
      <w:r>
        <w:rPr>
          <w:i/>
          <w:iCs/>
        </w:rPr>
        <w:t>x</w:t>
      </w:r>
      <w:r>
        <w:t xml:space="preserve"> – 12 = –12</w:t>
      </w:r>
      <w:r>
        <w:tab/>
        <w:t>(M1)</w:t>
      </w:r>
      <w:r>
        <w:br/>
        <w:t>12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18</w:t>
      </w:r>
      <w:r>
        <w:rPr>
          <w:i/>
          <w:iCs/>
        </w:rPr>
        <w:t>x</w:t>
      </w:r>
      <w:r>
        <w:t xml:space="preserve"> = 0</w:t>
      </w:r>
      <w:r>
        <w:tab/>
        <w:t>(M1)</w:t>
      </w:r>
      <w:r>
        <w:br/>
      </w:r>
      <w:r>
        <w:rPr>
          <w:i/>
          <w:iCs/>
        </w:rPr>
        <w:t>x</w:t>
      </w:r>
      <w:r>
        <w:t xml:space="preserve"> = 1.5, 0</w:t>
      </w:r>
      <w:r>
        <w:br/>
        <w:t xml:space="preserve">At Q, </w:t>
      </w:r>
      <w:r>
        <w:rPr>
          <w:i/>
          <w:iCs/>
        </w:rPr>
        <w:t>x</w:t>
      </w:r>
      <w:r>
        <w:t xml:space="preserve"> = 1.5</w:t>
      </w:r>
      <w:r>
        <w:tab/>
        <w:t>(A1)(ft)(G2)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(M1)(G2) for 12x</w:t>
      </w:r>
      <w:r>
        <w:rPr>
          <w:position w:val="10"/>
          <w:sz w:val="16"/>
          <w:szCs w:val="16"/>
        </w:rPr>
        <w:t>2</w:t>
      </w:r>
      <w:r>
        <w:t xml:space="preserve"> – 18x – 12 = –12 followed by</w:t>
      </w:r>
      <w:r>
        <w:br/>
        <w:t>x = 1.5. Follow through from their part (g).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[19]</w:t>
      </w:r>
    </w:p>
    <w:p w:rsidR="002B6AA2" w:rsidRDefault="002B6AA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8.</w:t>
      </w:r>
      <w:r>
        <w:tab/>
        <w:t>(a)</w:t>
      </w:r>
      <w:r>
        <w:tab/>
        <w:t>600 = π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>h</w:t>
      </w:r>
      <w:r>
        <w:tab/>
        <w:t>(M1)(A1)</w:t>
      </w:r>
      <w:r>
        <w:br/>
      </w:r>
      <w:r w:rsidR="00543A62">
        <w:rPr>
          <w:noProof/>
          <w:position w:val="-24"/>
          <w:lang w:eastAsia="en-US"/>
        </w:rPr>
        <w:drawing>
          <wp:inline distT="0" distB="0" distL="0" distR="0">
            <wp:extent cx="295275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i/>
          <w:iCs/>
        </w:rPr>
        <w:t>h</w:t>
      </w:r>
      <w:r>
        <w:tab/>
        <w:t>(AG)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substituted formula, (A1) for correct substitution. If answer given not shown, award at most (M1)(A0).</w:t>
      </w:r>
    </w:p>
    <w:p w:rsidR="002B6AA2" w:rsidRDefault="008E651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C</w:t>
      </w:r>
      <w:r>
        <w:t xml:space="preserve"> = </w:t>
      </w:r>
      <w:r w:rsidR="00543A62">
        <w:rPr>
          <w:noProof/>
          <w:position w:val="-24"/>
          <w:lang w:eastAsia="en-US"/>
        </w:rPr>
        <w:drawing>
          <wp:inline distT="0" distB="0" distL="0" distR="0">
            <wp:extent cx="504825" cy="381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rPr>
          <w:i/>
          <w:iCs/>
        </w:rPr>
        <w:t>C</w:t>
      </w:r>
      <w:r>
        <w:t xml:space="preserve"> = </w:t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3429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(or 1200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–1</w:t>
      </w:r>
      <w:r>
        <w:t>)</w:t>
      </w:r>
      <w:r>
        <w:tab/>
        <w:t>(A1)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formula, (A1) for correct simplification.</w:t>
      </w:r>
    </w:p>
    <w:p w:rsidR="002B6AA2" w:rsidRDefault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A</w:t>
      </w:r>
      <w:r>
        <w:t xml:space="preserve"> = 2π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+ 1200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–1</w:t>
      </w:r>
      <w:r>
        <w:tab/>
        <w:t>(A1)(A1)(ft)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multiplying the area of the base by two, (A1) for adding on their answer to part (b)(i).</w:t>
      </w:r>
      <w:r>
        <w:br/>
        <w:t>For both marks to be awarded answer must be in terms of x.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(c)</w:t>
      </w:r>
      <w:r>
        <w:tab/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22860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4π</w:t>
      </w:r>
      <w:r>
        <w:rPr>
          <w:i/>
          <w:iCs/>
        </w:rPr>
        <w:t>x</w:t>
      </w:r>
      <w:r>
        <w:t xml:space="preserve"> – </w:t>
      </w:r>
      <w:r w:rsidR="00543A62">
        <w:rPr>
          <w:noProof/>
          <w:position w:val="-24"/>
          <w:lang w:eastAsia="en-US"/>
        </w:rPr>
        <w:drawing>
          <wp:inline distT="0" distB="0" distL="0" distR="0">
            <wp:extent cx="342900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(A1)(ft)(A1)(ft)(A1)(ft)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4πx, (A1) for –1200, (A1) for x</w:t>
      </w:r>
      <w:r>
        <w:rPr>
          <w:position w:val="10"/>
          <w:sz w:val="16"/>
          <w:szCs w:val="16"/>
        </w:rPr>
        <w:t>–2</w:t>
      </w:r>
      <w:r>
        <w:t>. Award at most (A2) if any extra term is written. Follow through from their part (b)(ii).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4π</w:t>
      </w:r>
      <w:r>
        <w:rPr>
          <w:i/>
          <w:iCs/>
        </w:rPr>
        <w:t>x</w:t>
      </w:r>
      <w:r>
        <w:t xml:space="preserve"> – </w:t>
      </w:r>
      <w:r w:rsidR="00543A62">
        <w:rPr>
          <w:noProof/>
          <w:position w:val="-24"/>
          <w:lang w:eastAsia="en-US"/>
        </w:rPr>
        <w:drawing>
          <wp:inline distT="0" distB="0" distL="0" distR="0">
            <wp:extent cx="342900" cy="38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</w:t>
      </w:r>
      <w:r>
        <w:tab/>
        <w:t>(M1)(M1)</w:t>
      </w:r>
      <w:r>
        <w:br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= </w:t>
      </w:r>
      <w:r w:rsidR="00543A62">
        <w:rPr>
          <w:noProof/>
          <w:position w:val="-22"/>
          <w:lang w:eastAsia="en-US"/>
        </w:rPr>
        <w:drawing>
          <wp:inline distT="0" distB="0" distL="0" distR="0">
            <wp:extent cx="34290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(or equivalent)</w:t>
      </w:r>
      <w:r>
        <w:br/>
      </w:r>
      <w:r>
        <w:rPr>
          <w:i/>
          <w:iCs/>
        </w:rPr>
        <w:t>x</w:t>
      </w:r>
      <w:r>
        <w:t xml:space="preserve"> = 4.57</w:t>
      </w:r>
      <w:r>
        <w:tab/>
        <w:t>(A1)(ft)(G2)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448"/>
      </w:pPr>
      <w:r>
        <w:rPr>
          <w:b/>
          <w:bCs/>
        </w:rPr>
        <w:t>Note:</w:t>
      </w:r>
      <w:r>
        <w:t xml:space="preserve"> Award (M1) for using their derivative, (M1) for setting the derivative to zero, (A1)(ft) for answer. Follow through from their derivative. Last mark is lost if value of x is zero or negative.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i/>
          <w:iCs/>
        </w:rPr>
        <w:t>A</w:t>
      </w:r>
      <w:r>
        <w:t xml:space="preserve"> = 2π(4.57)</w:t>
      </w:r>
      <w:r>
        <w:rPr>
          <w:position w:val="10"/>
          <w:sz w:val="16"/>
          <w:szCs w:val="16"/>
        </w:rPr>
        <w:t>2</w:t>
      </w:r>
      <w:r>
        <w:t xml:space="preserve"> + 1200(4.57)</w:t>
      </w:r>
      <w:r>
        <w:rPr>
          <w:position w:val="10"/>
          <w:sz w:val="16"/>
          <w:szCs w:val="16"/>
        </w:rPr>
        <w:t>–1</w:t>
      </w:r>
      <w:r>
        <w:tab/>
        <w:t>(M1)</w:t>
      </w:r>
      <w:r>
        <w:br/>
      </w:r>
      <w:r>
        <w:rPr>
          <w:i/>
          <w:iCs/>
        </w:rPr>
        <w:t>A</w:t>
      </w:r>
      <w:r>
        <w:t xml:space="preserve"> = 394</w:t>
      </w:r>
      <w:r>
        <w:tab/>
        <w:t>(A1)(ft)(G2)</w:t>
      </w:r>
    </w:p>
    <w:p w:rsidR="002B6AA2" w:rsidRDefault="008E651A" w:rsidP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448"/>
      </w:pPr>
      <w:r>
        <w:rPr>
          <w:b/>
          <w:bCs/>
        </w:rPr>
        <w:t>Note:</w:t>
      </w:r>
      <w:r>
        <w:t xml:space="preserve"> Follow through from their answers to parts (b) (ii) and (d).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[14]</w:t>
      </w:r>
    </w:p>
    <w:p w:rsidR="002B6AA2" w:rsidRDefault="002B6AA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2B6AA2" w:rsidRDefault="008E651A" w:rsidP="008E651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9.</w:t>
      </w:r>
      <w:r>
        <w:tab/>
        <w:t>(a)</w:t>
      </w:r>
      <w:r>
        <w:tab/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</w:t>
      </w:r>
      <w:r>
        <w:rPr>
          <w:b/>
          <w:bCs/>
        </w:rPr>
        <w:t>=</w:t>
      </w:r>
      <w:r>
        <w:t xml:space="preserve"> 3 – </w:t>
      </w:r>
      <w:r w:rsidR="00543A62">
        <w:rPr>
          <w:noProof/>
          <w:position w:val="-24"/>
          <w:lang w:eastAsia="en-US"/>
        </w:rPr>
        <w:drawing>
          <wp:inline distT="0" distB="0" distL="0" distR="0">
            <wp:extent cx="219075" cy="381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(A1)(A1)(A1)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3, (A1) for –24, (A1) for x</w:t>
      </w:r>
      <w:r>
        <w:rPr>
          <w:position w:val="10"/>
          <w:sz w:val="16"/>
          <w:szCs w:val="16"/>
        </w:rPr>
        <w:t>3</w:t>
      </w:r>
      <w:r>
        <w:t xml:space="preserve"> (or x</w:t>
      </w:r>
      <w:r>
        <w:rPr>
          <w:position w:val="10"/>
          <w:sz w:val="16"/>
          <w:szCs w:val="16"/>
        </w:rPr>
        <w:t>–</w:t>
      </w:r>
      <w:r>
        <w:rPr>
          <w:b/>
          <w:bCs/>
          <w:position w:val="10"/>
          <w:sz w:val="16"/>
          <w:szCs w:val="16"/>
        </w:rPr>
        <w:t>3</w:t>
      </w:r>
      <w:r>
        <w:t>). If extra terms present award at most (A1)(A1)(A0).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f</w:t>
      </w:r>
      <w:r>
        <w:t xml:space="preserve">′(1) </w:t>
      </w:r>
      <w:r>
        <w:rPr>
          <w:b/>
          <w:bCs/>
        </w:rPr>
        <w:t>=</w:t>
      </w:r>
      <w:r>
        <w:t xml:space="preserve"> –21</w:t>
      </w:r>
      <w:r>
        <w:tab/>
        <w:t>(M1)(A1)(ft)(G2)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(ft) from their derivative only if working seen.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Derivative (gradient, slope) is negative. Decreasing.</w:t>
      </w:r>
      <w:r>
        <w:tab/>
        <w:t>(R1)(A1)(ft)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Do not award (R0)(A1).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 xml:space="preserve">3 – </w:t>
      </w:r>
      <w:r w:rsidR="00543A62">
        <w:rPr>
          <w:noProof/>
          <w:position w:val="-24"/>
          <w:lang w:eastAsia="en-US"/>
        </w:rPr>
        <w:drawing>
          <wp:inline distT="0" distB="0" distL="0" distR="0">
            <wp:extent cx="219075" cy="381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=</w:t>
      </w:r>
      <w:r>
        <w:t xml:space="preserve"> 0</w:t>
      </w:r>
      <w:r>
        <w:tab/>
        <w:t>(M1)</w:t>
      </w:r>
      <w:r>
        <w:br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b/>
          <w:bCs/>
        </w:rPr>
        <w:t>=</w:t>
      </w:r>
      <w:r>
        <w:t xml:space="preserve"> 8</w:t>
      </w:r>
      <w:r>
        <w:tab/>
        <w:t>(A1)</w:t>
      </w:r>
      <w:r>
        <w:br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2</w:t>
      </w:r>
      <w:r>
        <w:tab/>
        <w:t>(A1)(ft)(G2)</w:t>
      </w:r>
    </w:p>
    <w:p w:rsidR="002B6AA2" w:rsidRDefault="008E651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(e)</w:t>
      </w:r>
      <w:r>
        <w:tab/>
        <w:t>(i)</w:t>
      </w:r>
      <w:r>
        <w:tab/>
        <w:t xml:space="preserve">(2, 9) (Accept </w:t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2,</w:t>
      </w:r>
      <w:r>
        <w:rPr>
          <w:i/>
          <w:iCs/>
        </w:rPr>
        <w:t xml:space="preserve"> y</w:t>
      </w:r>
      <w:r>
        <w:t xml:space="preserve"> </w:t>
      </w:r>
      <w:r>
        <w:rPr>
          <w:b/>
          <w:bCs/>
        </w:rPr>
        <w:t>=</w:t>
      </w:r>
      <w:r>
        <w:t xml:space="preserve"> 9)</w:t>
      </w:r>
      <w:r>
        <w:tab/>
        <w:t>(A1)(A1)(G2)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(ft) from their answer in (d).</w:t>
      </w:r>
      <w:r>
        <w:br/>
        <w:t>Award (A1)(A0) if brackets not included and not previously penalized.</w:t>
      </w:r>
    </w:p>
    <w:p w:rsidR="002B6AA2" w:rsidRPr="008E651A" w:rsidRDefault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8E651A">
        <w:rPr>
          <w:lang w:val="es-CO"/>
        </w:rPr>
        <w:t>(ii)</w:t>
      </w:r>
      <w:r w:rsidRPr="008E651A">
        <w:rPr>
          <w:lang w:val="es-CO"/>
        </w:rPr>
        <w:tab/>
        <w:t>0</w:t>
      </w:r>
      <w:r w:rsidRPr="008E651A">
        <w:rPr>
          <w:lang w:val="es-CO"/>
        </w:rPr>
        <w:tab/>
        <w:t>(A1)</w:t>
      </w:r>
    </w:p>
    <w:p w:rsidR="002B6AA2" w:rsidRPr="00100E74" w:rsidRDefault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 w:rsidRPr="00100E74">
        <w:t>(iii)</w:t>
      </w:r>
      <w:r w:rsidRPr="00100E74">
        <w:tab/>
      </w:r>
      <w:r w:rsidRPr="00100E74">
        <w:rPr>
          <w:i/>
          <w:iCs/>
        </w:rPr>
        <w:t>y</w:t>
      </w:r>
      <w:r w:rsidRPr="00100E74">
        <w:t xml:space="preserve"> </w:t>
      </w:r>
      <w:r w:rsidRPr="00100E74">
        <w:rPr>
          <w:b/>
          <w:bCs/>
        </w:rPr>
        <w:t>=</w:t>
      </w:r>
      <w:r w:rsidRPr="00100E74">
        <w:t xml:space="preserve"> 9</w:t>
      </w:r>
      <w:r w:rsidRPr="00100E74">
        <w:tab/>
        <w:t xml:space="preserve"> (A1)(A1)(ft)(G2)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y </w:t>
      </w:r>
      <w:r>
        <w:rPr>
          <w:b/>
          <w:bCs/>
        </w:rPr>
        <w:t>=</w:t>
      </w:r>
      <w:r>
        <w:t xml:space="preserve"> constant, (A1) for 9.</w:t>
      </w:r>
      <w:r>
        <w:br/>
        <w:t>Award (A1)(ft) for their value of y in (e)(i).</w:t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</w:p>
    <w:p w:rsidR="002B6AA2" w:rsidRDefault="00543A6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  <w:lang w:eastAsia="en-US"/>
        </w:rPr>
        <w:drawing>
          <wp:inline distT="0" distB="0" distL="0" distR="0">
            <wp:extent cx="5734050" cy="6153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A2" w:rsidRDefault="008E651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(A4)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labels and some indication of scale in the stated window.</w:t>
      </w:r>
      <w:r>
        <w:br/>
        <w:t>Award (A1) for correct general shape (curve must be smooth and must not cross the y-axis).</w:t>
      </w:r>
      <w:r>
        <w:br/>
        <w:t>Award (A1) for x-intercept seen in roughly the correct position. Award (A1) for minimum (P).</w:t>
      </w:r>
    </w:p>
    <w:p w:rsidR="002B6AA2" w:rsidRDefault="008E651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(g)</w:t>
      </w:r>
      <w:r>
        <w:tab/>
        <w:t>(i)</w:t>
      </w:r>
      <w:r>
        <w:tab/>
        <w:t>Tangent drawn at P (line must be a tangent and horizontal).</w:t>
      </w:r>
      <w:r>
        <w:tab/>
        <w:t>(A1)</w:t>
      </w:r>
      <w:r>
        <w:br/>
        <w:t xml:space="preserve">Tangent labeled </w:t>
      </w:r>
      <w:r>
        <w:rPr>
          <w:i/>
          <w:iCs/>
        </w:rPr>
        <w:t>T.</w:t>
      </w:r>
      <w:r>
        <w:tab/>
        <w:t>(A1)</w:t>
      </w:r>
    </w:p>
    <w:p w:rsidR="002B6AA2" w:rsidRDefault="008E651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x</w:t>
      </w:r>
      <w:r>
        <w:t xml:space="preserve"> </w:t>
      </w:r>
      <w:r>
        <w:rPr>
          <w:b/>
          <w:bCs/>
        </w:rPr>
        <w:t>=</w:t>
      </w:r>
      <w:r>
        <w:t xml:space="preserve"> –l</w:t>
      </w:r>
      <w:r>
        <w:tab/>
        <w:t>(G1)(ft)</w:t>
      </w:r>
    </w:p>
    <w:p w:rsidR="002B6AA2" w:rsidRDefault="008E651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(ft) from their tangent equation only if tangent is drawn and answer is consistent with graph.</w:t>
      </w:r>
    </w:p>
    <w:p w:rsidR="002B6AA2" w:rsidRDefault="008E651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[22]</w:t>
      </w:r>
    </w:p>
    <w:p w:rsidR="002B6AA2" w:rsidRDefault="002B6AA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043E16" w:rsidRDefault="00100E74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br w:type="page"/>
      </w:r>
      <w:r w:rsidR="00043E16">
        <w:rPr>
          <w:b/>
          <w:bCs/>
        </w:rPr>
        <w:lastRenderedPageBreak/>
        <w:t>10.</w:t>
      </w:r>
      <w:r w:rsidR="00043E16">
        <w:tab/>
        <w:t>(a)</w:t>
      </w:r>
      <w:r w:rsidR="00043E16">
        <w:tab/>
      </w:r>
      <w:r w:rsidR="00697BF9" w:rsidRPr="005C3C87">
        <w:rPr>
          <w:position w:val="-14"/>
        </w:rPr>
        <w:object w:dxaOrig="2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41.75pt;height:21.75pt" o:ole="">
            <v:imagedata r:id="rId24" o:title=""/>
          </v:shape>
          <o:OLEObject Type="Embed" ProgID="Equation.DSMT4" ShapeID="_x0000_i1042" DrawAspect="Content" ObjectID="_1493806183" r:id="rId25"/>
        </w:object>
      </w:r>
      <w:r w:rsidR="00043E16">
        <w:tab/>
      </w:r>
      <w:r w:rsidR="00697BF9">
        <w:t>(M</w:t>
      </w:r>
      <w:r w:rsidR="00043E16">
        <w:t>1)</w:t>
      </w:r>
    </w:p>
    <w:p w:rsidR="00697BF9" w:rsidRDefault="00697BF9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tab/>
      </w:r>
      <w:r>
        <w:tab/>
        <w:t xml:space="preserve">Point:  </w:t>
      </w:r>
      <w:r w:rsidRPr="00697BF9">
        <w:rPr>
          <w:position w:val="-14"/>
        </w:rPr>
        <w:object w:dxaOrig="960" w:dyaOrig="400">
          <v:shape id="_x0000_i1043" type="#_x0000_t75" style="width:48pt;height:20.25pt" o:ole="">
            <v:imagedata r:id="rId26" o:title=""/>
          </v:shape>
          <o:OLEObject Type="Embed" ProgID="Equation.DSMT4" ShapeID="_x0000_i1043" DrawAspect="Content" ObjectID="_1493806184" r:id="rId27"/>
        </w:object>
      </w:r>
      <w:r>
        <w:tab/>
        <w:t>(A1)</w:t>
      </w:r>
    </w:p>
    <w:p w:rsidR="00697BF9" w:rsidRDefault="00697BF9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tab/>
      </w:r>
      <w:r>
        <w:tab/>
      </w:r>
      <w:r w:rsidRPr="00697BF9">
        <w:rPr>
          <w:position w:val="-24"/>
        </w:rPr>
        <w:object w:dxaOrig="1160" w:dyaOrig="620">
          <v:shape id="_x0000_i1044" type="#_x0000_t75" style="width:57.75pt;height:30.75pt" o:ole="">
            <v:imagedata r:id="rId28" o:title=""/>
          </v:shape>
          <o:OLEObject Type="Embed" ProgID="Equation.DSMT4" ShapeID="_x0000_i1044" DrawAspect="Content" ObjectID="_1493806185" r:id="rId29"/>
        </w:object>
      </w:r>
      <w:r>
        <w:tab/>
        <w:t>(A1)</w:t>
      </w:r>
    </w:p>
    <w:p w:rsidR="00697BF9" w:rsidRDefault="00697BF9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tab/>
      </w:r>
      <w:r>
        <w:tab/>
        <w:t xml:space="preserve">At </w:t>
      </w:r>
      <w:r w:rsidRPr="00697BF9">
        <w:rPr>
          <w:position w:val="-6"/>
        </w:rPr>
        <w:object w:dxaOrig="680" w:dyaOrig="279">
          <v:shape id="_x0000_i1045" type="#_x0000_t75" style="width:33.75pt;height:14.25pt" o:ole="">
            <v:imagedata r:id="rId30" o:title=""/>
          </v:shape>
          <o:OLEObject Type="Embed" ProgID="Equation.DSMT4" ShapeID="_x0000_i1045" DrawAspect="Content" ObjectID="_1493806186" r:id="rId31"/>
        </w:object>
      </w:r>
      <w:r>
        <w:t xml:space="preserve">, </w:t>
      </w:r>
      <w:r w:rsidRPr="00697BF9">
        <w:rPr>
          <w:position w:val="-24"/>
        </w:rPr>
        <w:object w:dxaOrig="2100" w:dyaOrig="620">
          <v:shape id="_x0000_i1046" type="#_x0000_t75" style="width:105pt;height:30.75pt" o:ole="">
            <v:imagedata r:id="rId32" o:title=""/>
          </v:shape>
          <o:OLEObject Type="Embed" ProgID="Equation.DSMT4" ShapeID="_x0000_i1046" DrawAspect="Content" ObjectID="_1493806187" r:id="rId33"/>
        </w:object>
      </w:r>
      <w:r>
        <w:tab/>
        <w:t>(M1)</w:t>
      </w:r>
    </w:p>
    <w:p w:rsidR="00697BF9" w:rsidRDefault="00697BF9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tab/>
      </w:r>
      <w:r>
        <w:tab/>
        <w:t xml:space="preserve">Tangent gradient:  </w:t>
      </w:r>
      <w:r w:rsidRPr="00697BF9">
        <w:rPr>
          <w:position w:val="-6"/>
        </w:rPr>
        <w:object w:dxaOrig="859" w:dyaOrig="279">
          <v:shape id="_x0000_i1047" type="#_x0000_t75" style="width:42.75pt;height:14.25pt" o:ole="">
            <v:imagedata r:id="rId34" o:title=""/>
          </v:shape>
          <o:OLEObject Type="Embed" ProgID="Equation.DSMT4" ShapeID="_x0000_i1047" DrawAspect="Content" ObjectID="_1493806188" r:id="rId35"/>
        </w:object>
      </w:r>
      <w:r>
        <w:tab/>
        <w:t>(A1)</w:t>
      </w:r>
    </w:p>
    <w:p w:rsidR="00697BF9" w:rsidRDefault="00697BF9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tab/>
      </w:r>
      <w:r>
        <w:tab/>
        <w:t>Normal gradient:</w:t>
      </w:r>
      <w:r w:rsidRPr="00697BF9">
        <w:t xml:space="preserve"> </w:t>
      </w:r>
      <w:r w:rsidRPr="00697BF9">
        <w:rPr>
          <w:position w:val="-24"/>
        </w:rPr>
        <w:object w:dxaOrig="740" w:dyaOrig="620">
          <v:shape id="_x0000_i1048" type="#_x0000_t75" style="width:36.75pt;height:30.75pt" o:ole="">
            <v:imagedata r:id="rId36" o:title=""/>
          </v:shape>
          <o:OLEObject Type="Embed" ProgID="Equation.DSMT4" ShapeID="_x0000_i1048" DrawAspect="Content" ObjectID="_1493806189" r:id="rId37"/>
        </w:object>
      </w:r>
      <w:r>
        <w:tab/>
        <w:t>(A1)</w:t>
      </w:r>
    </w:p>
    <w:p w:rsidR="00697BF9" w:rsidRDefault="00697BF9" w:rsidP="00043E1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tab/>
      </w:r>
      <w:r>
        <w:tab/>
        <w:t xml:space="preserve">Normal equation:  </w:t>
      </w:r>
      <w:r w:rsidRPr="00697BF9">
        <w:rPr>
          <w:position w:val="-24"/>
        </w:rPr>
        <w:object w:dxaOrig="1780" w:dyaOrig="620">
          <v:shape id="_x0000_i1049" type="#_x0000_t75" style="width:89.25pt;height:30.75pt" o:ole="">
            <v:imagedata r:id="rId38" o:title=""/>
          </v:shape>
          <o:OLEObject Type="Embed" ProgID="Equation.DSMT4" ShapeID="_x0000_i1049" DrawAspect="Content" ObjectID="_1493806190" r:id="rId39"/>
        </w:object>
      </w:r>
      <w:r>
        <w:tab/>
        <w:t>(A1)</w:t>
      </w:r>
      <w:r>
        <w:tab/>
      </w:r>
    </w:p>
    <w:p w:rsidR="00043E16" w:rsidRDefault="00043E16" w:rsidP="00043E1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697BF9" w:rsidRPr="00043E16">
        <w:rPr>
          <w:position w:val="-14"/>
        </w:rPr>
        <w:object w:dxaOrig="1280" w:dyaOrig="400">
          <v:shape id="_x0000_i1050" type="#_x0000_t75" style="width:63.75pt;height:20.25pt" o:ole="">
            <v:imagedata r:id="rId40" o:title=""/>
          </v:shape>
          <o:OLEObject Type="Embed" ProgID="Equation.DSMT4" ShapeID="_x0000_i1050" DrawAspect="Content" ObjectID="_1493806191" r:id="rId41"/>
        </w:object>
      </w:r>
      <w:r>
        <w:tab/>
      </w:r>
      <w:r w:rsidR="00697BF9">
        <w:t>(M1)</w:t>
      </w:r>
      <w:r>
        <w:t>(</w:t>
      </w:r>
      <w:r w:rsidR="00697BF9">
        <w:t>G</w:t>
      </w:r>
      <w:r>
        <w:t>1)(</w:t>
      </w:r>
      <w:r w:rsidR="00697BF9">
        <w:t>G</w:t>
      </w:r>
      <w:r>
        <w:t>1</w:t>
      </w:r>
      <w:r w:rsidR="00697BF9">
        <w:t>)</w:t>
      </w:r>
    </w:p>
    <w:p w:rsidR="00043E16" w:rsidRDefault="00043E16" w:rsidP="00043E1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</w:t>
      </w:r>
      <w:r w:rsidR="00697BF9">
        <w:t>10</w:t>
      </w:r>
      <w:r>
        <w:t>]</w:t>
      </w:r>
    </w:p>
    <w:p w:rsidR="00043E16" w:rsidRDefault="00043E16" w:rsidP="00100E74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  <w:rPr>
          <w:b/>
          <w:bCs/>
        </w:rPr>
      </w:pPr>
    </w:p>
    <w:p w:rsidR="00100E74" w:rsidRDefault="00100E74" w:rsidP="00100E74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1</w:t>
      </w:r>
      <w:r w:rsidR="00043E16">
        <w:rPr>
          <w:b/>
          <w:bCs/>
        </w:rPr>
        <w:t>1</w:t>
      </w:r>
      <w:r>
        <w:rPr>
          <w:b/>
          <w:bCs/>
        </w:rPr>
        <w:t>.</w:t>
      </w:r>
      <w:r>
        <w:tab/>
        <w:t>(a)</w:t>
      </w:r>
      <w:r>
        <w:tab/>
      </w:r>
      <w:r w:rsidRPr="00100E74">
        <w:rPr>
          <w:position w:val="-24"/>
        </w:rPr>
        <w:object w:dxaOrig="1460" w:dyaOrig="620">
          <v:shape id="_x0000_i1051" type="#_x0000_t75" style="width:72.75pt;height:30.75pt" o:ole="">
            <v:imagedata r:id="rId42" o:title=""/>
          </v:shape>
          <o:OLEObject Type="Embed" ProgID="Equation.DSMT4" ShapeID="_x0000_i1051" DrawAspect="Content" ObjectID="_1493806192" r:id="rId43"/>
        </w:object>
      </w:r>
      <w:r>
        <w:tab/>
        <w:t>(A1)(A1)</w:t>
      </w:r>
    </w:p>
    <w:p w:rsidR="00100E74" w:rsidRDefault="00100E74" w:rsidP="005C3C8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>(b)</w:t>
      </w:r>
      <w:r>
        <w:tab/>
      </w:r>
      <w:r w:rsidR="00043E16" w:rsidRPr="00043E16">
        <w:rPr>
          <w:position w:val="-14"/>
        </w:rPr>
        <w:object w:dxaOrig="1540" w:dyaOrig="400">
          <v:shape id="_x0000_i1052" type="#_x0000_t75" style="width:77.25pt;height:20.25pt" o:ole="">
            <v:imagedata r:id="rId44" o:title=""/>
          </v:shape>
          <o:OLEObject Type="Embed" ProgID="Equation.DSMT4" ShapeID="_x0000_i1052" DrawAspect="Content" ObjectID="_1493806193" r:id="rId45"/>
        </w:object>
      </w:r>
      <w:r w:rsidR="00043E16">
        <w:t xml:space="preserve">, so </w:t>
      </w:r>
      <w:r w:rsidR="00043E16" w:rsidRPr="00100E74">
        <w:rPr>
          <w:position w:val="-24"/>
        </w:rPr>
        <w:object w:dxaOrig="1160" w:dyaOrig="620">
          <v:shape id="_x0000_i1053" type="#_x0000_t75" style="width:57.75pt;height:30.75pt" o:ole="">
            <v:imagedata r:id="rId46" o:title=""/>
          </v:shape>
          <o:OLEObject Type="Embed" ProgID="Equation.DSMT4" ShapeID="_x0000_i1053" DrawAspect="Content" ObjectID="_1493806194" r:id="rId47"/>
        </w:object>
      </w:r>
      <w:r>
        <w:tab/>
        <w:t>(M1)</w:t>
      </w:r>
    </w:p>
    <w:p w:rsid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ab/>
      </w:r>
      <w:r w:rsidRPr="00100E74">
        <w:rPr>
          <w:position w:val="-24"/>
        </w:rPr>
        <w:object w:dxaOrig="680" w:dyaOrig="620">
          <v:shape id="_x0000_i1054" type="#_x0000_t75" style="width:33.75pt;height:30.75pt" o:ole="">
            <v:imagedata r:id="rId48" o:title=""/>
          </v:shape>
          <o:OLEObject Type="Embed" ProgID="Equation.DSMT4" ShapeID="_x0000_i1054" DrawAspect="Content" ObjectID="_1493806195" r:id="rId49"/>
        </w:object>
      </w:r>
      <w:r>
        <w:tab/>
        <w:t>(A1)</w:t>
      </w:r>
    </w:p>
    <w:p w:rsid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</w:rPr>
        <w:t>x</w:t>
      </w:r>
      <w:r w:rsidRPr="00100E74">
        <w:t xml:space="preserve"> = 1</w:t>
      </w:r>
      <w:r>
        <w:tab/>
        <w:t>(A1)</w:t>
      </w:r>
    </w:p>
    <w:p w:rsid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rPr>
          <w:i/>
        </w:rPr>
        <w:tab/>
      </w:r>
      <w:r w:rsidRPr="00100E74">
        <w:rPr>
          <w:position w:val="-24"/>
        </w:rPr>
        <w:object w:dxaOrig="1980" w:dyaOrig="620">
          <v:shape id="_x0000_i1055" type="#_x0000_t75" style="width:99pt;height:30.75pt" o:ole="">
            <v:imagedata r:id="rId50" o:title=""/>
          </v:shape>
          <o:OLEObject Type="Embed" ProgID="Equation.DSMT4" ShapeID="_x0000_i1055" DrawAspect="Content" ObjectID="_1493806196" r:id="rId51"/>
        </w:object>
      </w:r>
      <w:r>
        <w:tab/>
        <w:t>(M1)</w:t>
      </w:r>
    </w:p>
    <w:p w:rsidR="00100E74" w:rsidRP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  <w:rPr>
          <w:i/>
        </w:rPr>
      </w:pPr>
      <w:r>
        <w:tab/>
      </w:r>
      <w:r w:rsidRPr="00100E74">
        <w:rPr>
          <w:position w:val="-10"/>
        </w:rPr>
        <w:object w:dxaOrig="560" w:dyaOrig="320">
          <v:shape id="_x0000_i1056" type="#_x0000_t75" style="width:27.75pt;height:15.75pt" o:ole="">
            <v:imagedata r:id="rId52" o:title=""/>
          </v:shape>
          <o:OLEObject Type="Embed" ProgID="Equation.DSMT4" ShapeID="_x0000_i1056" DrawAspect="Content" ObjectID="_1493806197" r:id="rId53"/>
        </w:object>
      </w:r>
      <w:r>
        <w:tab/>
        <w:t>(A1)</w:t>
      </w:r>
    </w:p>
    <w:p w:rsid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24" w:right="562" w:hanging="562"/>
      </w:pPr>
      <w:r>
        <w:t>(c)</w:t>
      </w:r>
      <w:r>
        <w:tab/>
        <w:t>Tangent</w:t>
      </w:r>
      <w:r w:rsidR="00043E16">
        <w:t xml:space="preserve"> equation</w:t>
      </w:r>
      <w:r>
        <w:t xml:space="preserve">: </w:t>
      </w:r>
      <w:r w:rsidRPr="00100E74">
        <w:rPr>
          <w:position w:val="-14"/>
        </w:rPr>
        <w:object w:dxaOrig="1660" w:dyaOrig="400">
          <v:shape id="_x0000_i1057" type="#_x0000_t75" style="width:83.25pt;height:20.25pt" o:ole="">
            <v:imagedata r:id="rId54" o:title=""/>
          </v:shape>
          <o:OLEObject Type="Embed" ProgID="Equation.DSMT4" ShapeID="_x0000_i1057" DrawAspect="Content" ObjectID="_1493806198" r:id="rId55"/>
        </w:object>
      </w:r>
      <w:r>
        <w:t xml:space="preserve"> </w:t>
      </w:r>
      <w:r w:rsidR="00043E16" w:rsidRPr="00043E16">
        <w:rPr>
          <w:b/>
        </w:rPr>
        <w:t>OR</w:t>
      </w:r>
      <w:r>
        <w:t xml:space="preserve"> </w:t>
      </w:r>
      <w:r w:rsidRPr="00100E74">
        <w:rPr>
          <w:position w:val="-10"/>
        </w:rPr>
        <w:object w:dxaOrig="1260" w:dyaOrig="320">
          <v:shape id="_x0000_i1058" type="#_x0000_t75" style="width:63pt;height:15.75pt" o:ole="">
            <v:imagedata r:id="rId56" o:title=""/>
          </v:shape>
          <o:OLEObject Type="Embed" ProgID="Equation.DSMT4" ShapeID="_x0000_i1058" DrawAspect="Content" ObjectID="_1493806199" r:id="rId57"/>
        </w:object>
      </w:r>
      <w:r>
        <w:tab/>
        <w:t>(A1)</w:t>
      </w:r>
    </w:p>
    <w:p w:rsid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24" w:right="562" w:hanging="562"/>
      </w:pPr>
      <w:r>
        <w:t>(d)</w:t>
      </w:r>
      <w:r>
        <w:tab/>
      </w:r>
      <w:r w:rsidRPr="00100E74">
        <w:rPr>
          <w:position w:val="-14"/>
        </w:rPr>
        <w:object w:dxaOrig="1640" w:dyaOrig="400">
          <v:shape id="_x0000_i1059" type="#_x0000_t75" style="width:81.75pt;height:20.25pt" o:ole="">
            <v:imagedata r:id="rId58" o:title=""/>
          </v:shape>
          <o:OLEObject Type="Embed" ProgID="Equation.DSMT4" ShapeID="_x0000_i1059" DrawAspect="Content" ObjectID="_1493806200" r:id="rId59"/>
        </w:object>
      </w:r>
      <w:r>
        <w:t xml:space="preserve"> or </w:t>
      </w:r>
      <w:r w:rsidRPr="00100E74">
        <w:rPr>
          <w:position w:val="-6"/>
        </w:rPr>
        <w:object w:dxaOrig="1240" w:dyaOrig="279">
          <v:shape id="_x0000_i1060" type="#_x0000_t75" style="width:62.25pt;height:14.25pt" o:ole="">
            <v:imagedata r:id="rId60" o:title=""/>
          </v:shape>
          <o:OLEObject Type="Embed" ProgID="Equation.DSMT4" ShapeID="_x0000_i1060" DrawAspect="Content" ObjectID="_1493806201" r:id="rId61"/>
        </w:object>
      </w:r>
      <w:r>
        <w:tab/>
        <w:t>(M1)</w:t>
      </w:r>
    </w:p>
    <w:p w:rsidR="00100E74" w:rsidRPr="00043E16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  <w:rPr>
          <w:i/>
          <w:lang w:val="es-CO"/>
        </w:rPr>
      </w:pPr>
      <w:r>
        <w:tab/>
      </w:r>
      <w:r w:rsidRPr="00100E74">
        <w:rPr>
          <w:position w:val="-6"/>
        </w:rPr>
        <w:object w:dxaOrig="560" w:dyaOrig="279">
          <v:shape id="_x0000_i1061" type="#_x0000_t75" style="width:27.75pt;height:14.25pt" o:ole="">
            <v:imagedata r:id="rId62" o:title=""/>
          </v:shape>
          <o:OLEObject Type="Embed" ProgID="Equation.DSMT4" ShapeID="_x0000_i1061" DrawAspect="Content" ObjectID="_1493806202" r:id="rId63"/>
        </w:object>
      </w:r>
      <w:r>
        <w:tab/>
      </w:r>
      <w:r w:rsidRPr="00043E16">
        <w:rPr>
          <w:lang w:val="es-CO"/>
        </w:rPr>
        <w:t>(A1)</w:t>
      </w:r>
    </w:p>
    <w:p w:rsidR="00043E16" w:rsidRPr="00043E16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24" w:right="562" w:hanging="562"/>
        <w:rPr>
          <w:lang w:val="es-CO"/>
        </w:rPr>
      </w:pPr>
      <w:r w:rsidRPr="00043E16">
        <w:rPr>
          <w:lang w:val="es-CO"/>
        </w:rPr>
        <w:t>(e)</w:t>
      </w:r>
      <w:r w:rsidRPr="00043E16">
        <w:rPr>
          <w:lang w:val="es-CO"/>
        </w:rPr>
        <w:tab/>
        <w:t>Normal</w:t>
      </w:r>
      <w:r w:rsidR="00043E16" w:rsidRPr="00043E16">
        <w:rPr>
          <w:lang w:val="es-CO"/>
        </w:rPr>
        <w:t xml:space="preserve"> gradient</w:t>
      </w:r>
      <w:r w:rsidRPr="00043E16">
        <w:rPr>
          <w:lang w:val="es-CO"/>
        </w:rPr>
        <w:t xml:space="preserve">: </w:t>
      </w:r>
      <w:r w:rsidR="00043E16" w:rsidRPr="00043E16">
        <w:rPr>
          <w:position w:val="-24"/>
        </w:rPr>
        <w:object w:dxaOrig="639" w:dyaOrig="620">
          <v:shape id="_x0000_i1062" type="#_x0000_t75" style="width:32.25pt;height:30.75pt" o:ole="">
            <v:imagedata r:id="rId64" o:title=""/>
          </v:shape>
          <o:OLEObject Type="Embed" ProgID="Equation.DSMT4" ShapeID="_x0000_i1062" DrawAspect="Content" ObjectID="_1493806203" r:id="rId65"/>
        </w:object>
      </w:r>
      <w:r w:rsidR="00043E16" w:rsidRPr="00043E16">
        <w:rPr>
          <w:lang w:val="es-CO"/>
        </w:rPr>
        <w:tab/>
        <w:t>(A1)</w:t>
      </w:r>
    </w:p>
    <w:p w:rsidR="00100E74" w:rsidRDefault="00043E16" w:rsidP="005C3C8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 w:rsidRPr="00043E16">
        <w:rPr>
          <w:lang w:val="es-CO"/>
        </w:rPr>
        <w:tab/>
      </w:r>
      <w:r>
        <w:t xml:space="preserve">Normal equation: </w:t>
      </w:r>
      <w:r w:rsidR="00100E74" w:rsidRPr="00100E74">
        <w:rPr>
          <w:position w:val="-24"/>
        </w:rPr>
        <w:object w:dxaOrig="1560" w:dyaOrig="620">
          <v:shape id="_x0000_i1063" type="#_x0000_t75" style="width:78pt;height:30.75pt" o:ole="">
            <v:imagedata r:id="rId66" o:title=""/>
          </v:shape>
          <o:OLEObject Type="Embed" ProgID="Equation.DSMT4" ShapeID="_x0000_i1063" DrawAspect="Content" ObjectID="_1493806204" r:id="rId67"/>
        </w:object>
      </w:r>
      <w:r w:rsidR="00100E74">
        <w:t xml:space="preserve"> or </w:t>
      </w:r>
      <w:r w:rsidR="00100E74" w:rsidRPr="00100E74">
        <w:rPr>
          <w:position w:val="-24"/>
        </w:rPr>
        <w:object w:dxaOrig="1200" w:dyaOrig="620">
          <v:shape id="_x0000_i1064" type="#_x0000_t75" style="width:60pt;height:30.75pt" o:ole="">
            <v:imagedata r:id="rId68" o:title=""/>
          </v:shape>
          <o:OLEObject Type="Embed" ProgID="Equation.DSMT4" ShapeID="_x0000_i1064" DrawAspect="Content" ObjectID="_1493806205" r:id="rId69"/>
        </w:object>
      </w:r>
      <w:r w:rsidR="00100E74">
        <w:tab/>
        <w:t>(M1)</w:t>
      </w:r>
    </w:p>
    <w:p w:rsidR="00043E16" w:rsidRDefault="00043E16" w:rsidP="005C3C87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ab/>
      </w:r>
      <w:r w:rsidRPr="00100E74">
        <w:rPr>
          <w:position w:val="-24"/>
        </w:rPr>
        <w:object w:dxaOrig="1260" w:dyaOrig="620">
          <v:shape id="_x0000_i1065" type="#_x0000_t75" style="width:63pt;height:30.75pt" o:ole="">
            <v:imagedata r:id="rId70" o:title=""/>
          </v:shape>
          <o:OLEObject Type="Embed" ProgID="Equation.DSMT4" ShapeID="_x0000_i1065" DrawAspect="Content" ObjectID="_1493806206" r:id="rId71"/>
        </w:object>
      </w:r>
      <w:r>
        <w:tab/>
        <w:t>(A1)</w:t>
      </w:r>
    </w:p>
    <w:p w:rsidR="00100E74" w:rsidRDefault="00100E74" w:rsidP="00100E7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24" w:right="562" w:hanging="562"/>
      </w:pPr>
      <w:r>
        <w:t>(f)</w:t>
      </w:r>
      <w:r>
        <w:tab/>
      </w:r>
      <w:r w:rsidR="00043E16">
        <w:tab/>
      </w:r>
      <w:r w:rsidR="00043E16" w:rsidRPr="00043E16">
        <w:rPr>
          <w:position w:val="-14"/>
        </w:rPr>
        <w:object w:dxaOrig="1180" w:dyaOrig="400">
          <v:shape id="_x0000_i1066" type="#_x0000_t75" style="width:59.25pt;height:20.25pt" o:ole="">
            <v:imagedata r:id="rId72" o:title=""/>
          </v:shape>
          <o:OLEObject Type="Embed" ProgID="Equation.DSMT4" ShapeID="_x0000_i1066" DrawAspect="Content" ObjectID="_1493806207" r:id="rId73"/>
        </w:object>
      </w:r>
      <w:r w:rsidR="00043E16">
        <w:t xml:space="preserve"> and </w:t>
      </w:r>
      <w:r w:rsidR="00043E16" w:rsidRPr="00043E16">
        <w:rPr>
          <w:position w:val="-14"/>
        </w:rPr>
        <w:object w:dxaOrig="1400" w:dyaOrig="400">
          <v:shape id="_x0000_i1067" type="#_x0000_t75" style="width:69.75pt;height:20.25pt" o:ole="">
            <v:imagedata r:id="rId74" o:title=""/>
          </v:shape>
          <o:OLEObject Type="Embed" ProgID="Equation.DSMT4" ShapeID="_x0000_i1067" DrawAspect="Content" ObjectID="_1493806208" r:id="rId75"/>
        </w:object>
      </w:r>
      <w:r>
        <w:tab/>
      </w:r>
      <w:r w:rsidR="00697BF9">
        <w:t>(M1)</w:t>
      </w:r>
      <w:r>
        <w:t>(G</w:t>
      </w:r>
      <w:r w:rsidR="00043E16">
        <w:t>1)(G1</w:t>
      </w:r>
      <w:r>
        <w:t>)</w:t>
      </w:r>
      <w:r w:rsidR="00043E16">
        <w:t>(G1)(G1)</w:t>
      </w:r>
    </w:p>
    <w:p w:rsidR="00100E74" w:rsidRPr="00043E16" w:rsidRDefault="00100E74" w:rsidP="00043E1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</w:t>
      </w:r>
      <w:r w:rsidR="00697BF9">
        <w:t>8</w:t>
      </w:r>
      <w:r>
        <w:t>]</w:t>
      </w:r>
    </w:p>
    <w:sectPr w:rsidR="00100E74" w:rsidRPr="00043E16" w:rsidSect="008E651A">
      <w:footerReference w:type="default" r:id="rId76"/>
      <w:pgSz w:w="11906" w:h="16838"/>
      <w:pgMar w:top="1134" w:right="1134" w:bottom="630" w:left="1134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A2" w:rsidRDefault="008E651A">
      <w:pPr>
        <w:spacing w:after="0" w:line="240" w:lineRule="auto"/>
      </w:pPr>
      <w:r>
        <w:separator/>
      </w:r>
    </w:p>
  </w:endnote>
  <w:endnote w:type="continuationSeparator" w:id="0">
    <w:p w:rsidR="002B6AA2" w:rsidRDefault="008E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A2" w:rsidRDefault="002B6AA2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A2" w:rsidRDefault="008E651A">
      <w:pPr>
        <w:spacing w:after="0" w:line="240" w:lineRule="auto"/>
      </w:pPr>
      <w:r>
        <w:separator/>
      </w:r>
    </w:p>
  </w:footnote>
  <w:footnote w:type="continuationSeparator" w:id="0">
    <w:p w:rsidR="002B6AA2" w:rsidRDefault="008E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A"/>
    <w:rsid w:val="00043E16"/>
    <w:rsid w:val="00100E74"/>
    <w:rsid w:val="002B6AA2"/>
    <w:rsid w:val="00543A62"/>
    <w:rsid w:val="005C3C87"/>
    <w:rsid w:val="00697BF9"/>
    <w:rsid w:val="008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1A"/>
  </w:style>
  <w:style w:type="paragraph" w:styleId="Footer">
    <w:name w:val="footer"/>
    <w:basedOn w:val="Normal"/>
    <w:link w:val="FooterChar"/>
    <w:uiPriority w:val="99"/>
    <w:unhideWhenUsed/>
    <w:rsid w:val="008E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1A"/>
  </w:style>
  <w:style w:type="paragraph" w:styleId="Footer">
    <w:name w:val="footer"/>
    <w:basedOn w:val="Normal"/>
    <w:link w:val="FooterChar"/>
    <w:uiPriority w:val="99"/>
    <w:unhideWhenUsed/>
    <w:rsid w:val="008E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9" Type="http://schemas.openxmlformats.org/officeDocument/2006/relationships/oleObject" Target="embeddings/oleObject8.bin"/><Relationship Id="rId21" Type="http://schemas.openxmlformats.org/officeDocument/2006/relationships/image" Target="media/image15.wmf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1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40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3.bin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5.wmf"/><Relationship Id="rId66" Type="http://schemas.openxmlformats.org/officeDocument/2006/relationships/image" Target="media/image39.wmf"/><Relationship Id="rId74" Type="http://schemas.openxmlformats.org/officeDocument/2006/relationships/image" Target="media/image43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61" Type="http://schemas.openxmlformats.org/officeDocument/2006/relationships/oleObject" Target="embeddings/oleObject19.bin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oleObject" Target="embeddings/oleObject4.bin"/><Relationship Id="rId44" Type="http://schemas.openxmlformats.org/officeDocument/2006/relationships/image" Target="media/image28.wmf"/><Relationship Id="rId52" Type="http://schemas.openxmlformats.org/officeDocument/2006/relationships/image" Target="media/image32.wmf"/><Relationship Id="rId60" Type="http://schemas.openxmlformats.org/officeDocument/2006/relationships/image" Target="media/image36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oleObject" Target="embeddings/oleObject2.bin"/><Relationship Id="rId30" Type="http://schemas.openxmlformats.org/officeDocument/2006/relationships/image" Target="media/image21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30.wmf"/><Relationship Id="rId56" Type="http://schemas.openxmlformats.org/officeDocument/2006/relationships/image" Target="media/image34.wmf"/><Relationship Id="rId64" Type="http://schemas.openxmlformats.org/officeDocument/2006/relationships/image" Target="media/image38.wmf"/><Relationship Id="rId69" Type="http://schemas.openxmlformats.org/officeDocument/2006/relationships/oleObject" Target="embeddings/oleObject23.bin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14.bin"/><Relationship Id="rId72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4.wmf"/><Relationship Id="rId41" Type="http://schemas.openxmlformats.org/officeDocument/2006/relationships/oleObject" Target="embeddings/oleObject9.bin"/><Relationship Id="rId54" Type="http://schemas.openxmlformats.org/officeDocument/2006/relationships/image" Target="media/image33.wmf"/><Relationship Id="rId62" Type="http://schemas.openxmlformats.org/officeDocument/2006/relationships/image" Target="media/image37.wmf"/><Relationship Id="rId70" Type="http://schemas.openxmlformats.org/officeDocument/2006/relationships/image" Target="media/image41.wmf"/><Relationship Id="rId75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2015-05-22T19:23:00Z</dcterms:created>
  <dcterms:modified xsi:type="dcterms:W3CDTF">2015-05-22T19:23:00Z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